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  <w:gridCol w:w="3318"/>
      </w:tblGrid>
      <w:tr w:rsidR="00573585" w:rsidRPr="001E3592" w14:paraId="6AEC31B3" w14:textId="77777777" w:rsidTr="006D733E">
        <w:tc>
          <w:tcPr>
            <w:tcW w:w="6807" w:type="dxa"/>
          </w:tcPr>
          <w:p w14:paraId="6EB3E855" w14:textId="77777777" w:rsidR="00963C6B" w:rsidRDefault="00573585" w:rsidP="007B7C59">
            <w:pPr>
              <w:jc w:val="center"/>
              <w:rPr>
                <w:b/>
                <w:sz w:val="48"/>
                <w:szCs w:val="48"/>
              </w:rPr>
            </w:pPr>
            <w:r w:rsidRPr="00573585">
              <w:rPr>
                <w:b/>
                <w:sz w:val="48"/>
                <w:szCs w:val="48"/>
              </w:rPr>
              <w:t xml:space="preserve">Technical Infrastructure </w:t>
            </w:r>
          </w:p>
          <w:p w14:paraId="06E4E817" w14:textId="77777777" w:rsidR="00573585" w:rsidRPr="00573585" w:rsidRDefault="00573585" w:rsidP="007B7C59">
            <w:pPr>
              <w:jc w:val="center"/>
              <w:rPr>
                <w:b/>
                <w:sz w:val="48"/>
                <w:szCs w:val="48"/>
              </w:rPr>
            </w:pPr>
            <w:r w:rsidRPr="00573585">
              <w:rPr>
                <w:b/>
                <w:sz w:val="48"/>
                <w:szCs w:val="48"/>
              </w:rPr>
              <w:t>Plan</w:t>
            </w:r>
          </w:p>
          <w:p w14:paraId="16A865E4" w14:textId="77777777" w:rsidR="00573585" w:rsidRPr="001E3592" w:rsidRDefault="00573585" w:rsidP="00CC48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1" w:type="dxa"/>
          </w:tcPr>
          <w:p w14:paraId="5559A3C2" w14:textId="77777777" w:rsidR="00573585" w:rsidRPr="001E3592" w:rsidRDefault="00573585" w:rsidP="006D73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3592">
              <w:rPr>
                <w:rFonts w:cstheme="minorHAnsi"/>
                <w:noProof/>
              </w:rPr>
              <w:drawing>
                <wp:inline distT="0" distB="0" distL="0" distR="0" wp14:anchorId="10F0C25F" wp14:editId="7F5D6C88">
                  <wp:extent cx="1009356" cy="871411"/>
                  <wp:effectExtent l="0" t="0" r="635" b="5080"/>
                  <wp:docPr id="22157081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192" cy="883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B9345" w14:textId="77777777" w:rsidR="00C367B6" w:rsidRPr="00A77905" w:rsidRDefault="004E0C26" w:rsidP="001701EB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Adequacy, Improvements and Protection</w:t>
      </w:r>
      <w:r w:rsidR="00C367B6" w:rsidRPr="00A77905">
        <w:rPr>
          <w:rFonts w:asciiTheme="minorHAnsi" w:hAnsiTheme="minorHAnsi" w:cstheme="minorHAnsi"/>
          <w:b/>
        </w:rPr>
        <w:t>:</w:t>
      </w:r>
    </w:p>
    <w:p w14:paraId="428D7FA1" w14:textId="77777777" w:rsidR="00DE1E32" w:rsidRDefault="00C367B6" w:rsidP="00DE1E32">
      <w:p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77905">
        <w:rPr>
          <w:rFonts w:asciiTheme="minorHAnsi" w:hAnsiTheme="minorHAnsi" w:cstheme="minorHAnsi"/>
        </w:rPr>
        <w:t xml:space="preserve">The Technical Infrastructure plan is administered </w:t>
      </w:r>
      <w:r w:rsidR="008B2B58" w:rsidRPr="00A77905">
        <w:rPr>
          <w:rFonts w:asciiTheme="minorHAnsi" w:hAnsiTheme="minorHAnsi" w:cstheme="minorHAnsi"/>
        </w:rPr>
        <w:t>and maintained</w:t>
      </w:r>
      <w:r w:rsidRPr="00A77905">
        <w:rPr>
          <w:rFonts w:asciiTheme="minorHAnsi" w:hAnsiTheme="minorHAnsi" w:cstheme="minorHAnsi"/>
        </w:rPr>
        <w:t xml:space="preserve"> by the </w:t>
      </w:r>
      <w:r w:rsidR="00CC480D">
        <w:rPr>
          <w:rFonts w:asciiTheme="minorHAnsi" w:hAnsiTheme="minorHAnsi" w:cstheme="minorHAnsi"/>
        </w:rPr>
        <w:t xml:space="preserve">Tom P. </w:t>
      </w:r>
      <w:r w:rsidRPr="00A77905">
        <w:rPr>
          <w:rFonts w:asciiTheme="minorHAnsi" w:hAnsiTheme="minorHAnsi" w:cstheme="minorHAnsi"/>
        </w:rPr>
        <w:t>Haney</w:t>
      </w:r>
      <w:r w:rsidR="00CC480D">
        <w:rPr>
          <w:rFonts w:asciiTheme="minorHAnsi" w:hAnsiTheme="minorHAnsi" w:cstheme="minorHAnsi"/>
        </w:rPr>
        <w:t xml:space="preserve"> Technical College</w:t>
      </w:r>
      <w:r w:rsidRPr="00A77905">
        <w:rPr>
          <w:rFonts w:asciiTheme="minorHAnsi" w:hAnsiTheme="minorHAnsi" w:cstheme="minorHAnsi"/>
        </w:rPr>
        <w:t xml:space="preserve"> administrator over facilities. </w:t>
      </w:r>
      <w:r w:rsidR="00963C6B">
        <w:rPr>
          <w:rFonts w:ascii="Calibri" w:hAnsi="Calibri" w:cs="Calibri"/>
          <w:color w:val="222222"/>
          <w:shd w:val="clear" w:color="auto" w:fill="FFFFFF"/>
        </w:rPr>
        <w:t xml:space="preserve"> The school’s</w:t>
      </w:r>
      <w:r w:rsidR="00963C6B" w:rsidRPr="00D90EF3">
        <w:rPr>
          <w:rFonts w:ascii="Calibri" w:hAnsi="Calibri" w:cs="Calibri"/>
          <w:color w:val="222222"/>
          <w:shd w:val="clear" w:color="auto" w:fill="FFFFFF"/>
        </w:rPr>
        <w:t> </w:t>
      </w:r>
      <w:r w:rsidR="00CC480D">
        <w:rPr>
          <w:rFonts w:ascii="Calibri" w:hAnsi="Calibri" w:cs="Calibri"/>
          <w:color w:val="222222"/>
          <w:shd w:val="clear" w:color="auto" w:fill="FFFFFF"/>
        </w:rPr>
        <w:t xml:space="preserve">Instructional </w:t>
      </w:r>
      <w:r w:rsidR="00963C6B" w:rsidRPr="00D90EF3">
        <w:rPr>
          <w:rFonts w:ascii="Calibri" w:hAnsi="Calibri" w:cs="Calibri"/>
          <w:color w:val="222222"/>
          <w:shd w:val="clear" w:color="auto" w:fill="FFFFFF"/>
        </w:rPr>
        <w:t xml:space="preserve">Network </w:t>
      </w:r>
      <w:r w:rsidR="00CC480D">
        <w:rPr>
          <w:rFonts w:ascii="Calibri" w:hAnsi="Calibri" w:cs="Calibri"/>
          <w:color w:val="222222"/>
          <w:shd w:val="clear" w:color="auto" w:fill="FFFFFF"/>
        </w:rPr>
        <w:t>Technician</w:t>
      </w:r>
      <w:r w:rsidR="00963C6B" w:rsidRPr="00D90EF3">
        <w:rPr>
          <w:rFonts w:ascii="Calibri" w:hAnsi="Calibri" w:cs="Calibri"/>
          <w:color w:val="222222"/>
          <w:shd w:val="clear" w:color="auto" w:fill="FFFFFF"/>
        </w:rPr>
        <w:t xml:space="preserve"> and Media Specialist are the initial point of contact for assistance with technology issues</w:t>
      </w:r>
      <w:r w:rsidR="00DE1E32">
        <w:rPr>
          <w:rFonts w:ascii="Calibri" w:hAnsi="Calibri" w:cs="Calibri"/>
          <w:color w:val="222222"/>
          <w:shd w:val="clear" w:color="auto" w:fill="FFFFFF"/>
        </w:rPr>
        <w:t xml:space="preserve">. </w:t>
      </w:r>
      <w:r w:rsidR="00DE1E32" w:rsidRPr="00D90EF3">
        <w:rPr>
          <w:rFonts w:ascii="Calibri" w:hAnsi="Calibri" w:cs="Calibri"/>
          <w:color w:val="222222"/>
          <w:shd w:val="clear" w:color="auto" w:fill="FFFFFF"/>
        </w:rPr>
        <w:t>Routine technology needs are met by the</w:t>
      </w:r>
      <w:r w:rsidR="008832F6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CC480D">
        <w:rPr>
          <w:rFonts w:ascii="Calibri" w:hAnsi="Calibri" w:cs="Calibri"/>
          <w:color w:val="222222"/>
          <w:shd w:val="clear" w:color="auto" w:fill="FFFFFF"/>
        </w:rPr>
        <w:t xml:space="preserve">Instructional </w:t>
      </w:r>
      <w:r w:rsidR="00DE1E32" w:rsidRPr="00D90EF3">
        <w:rPr>
          <w:rFonts w:ascii="Calibri" w:hAnsi="Calibri" w:cs="Calibri"/>
          <w:color w:val="222222"/>
          <w:shd w:val="clear" w:color="auto" w:fill="FFFFFF"/>
        </w:rPr>
        <w:t xml:space="preserve">Network </w:t>
      </w:r>
      <w:r w:rsidR="00CC480D">
        <w:rPr>
          <w:rFonts w:ascii="Calibri" w:hAnsi="Calibri" w:cs="Calibri"/>
          <w:color w:val="222222"/>
          <w:shd w:val="clear" w:color="auto" w:fill="FFFFFF"/>
        </w:rPr>
        <w:t>Technician</w:t>
      </w:r>
      <w:r w:rsidR="00DE1E32" w:rsidRPr="00D90EF3">
        <w:rPr>
          <w:rFonts w:ascii="Calibri" w:hAnsi="Calibri" w:cs="Calibri"/>
          <w:color w:val="222222"/>
          <w:shd w:val="clear" w:color="auto" w:fill="FFFFFF"/>
        </w:rPr>
        <w:t xml:space="preserve">.  Requests are entered via the Bay District Schools Help Desk online portal.  </w:t>
      </w:r>
      <w:r w:rsidR="009D3934" w:rsidRPr="00D90EF3">
        <w:rPr>
          <w:rFonts w:ascii="Calibri" w:hAnsi="Calibri" w:cs="Calibri"/>
          <w:color w:val="222222"/>
          <w:shd w:val="clear" w:color="auto" w:fill="FFFFFF"/>
        </w:rPr>
        <w:t xml:space="preserve">Bay District Schools’ </w:t>
      </w:r>
      <w:r w:rsidR="009D3934">
        <w:rPr>
          <w:rFonts w:ascii="Calibri" w:hAnsi="Calibri" w:cs="Calibri"/>
          <w:color w:val="222222"/>
          <w:shd w:val="clear" w:color="auto" w:fill="FFFFFF"/>
        </w:rPr>
        <w:t xml:space="preserve">(BDS) </w:t>
      </w:r>
      <w:r w:rsidR="009D3934" w:rsidRPr="00D90EF3">
        <w:rPr>
          <w:rFonts w:ascii="Calibri" w:hAnsi="Calibri" w:cs="Calibri"/>
          <w:color w:val="222222"/>
          <w:shd w:val="clear" w:color="auto" w:fill="FFFFFF"/>
        </w:rPr>
        <w:t>M</w:t>
      </w:r>
      <w:r w:rsidR="009D3934">
        <w:rPr>
          <w:rFonts w:ascii="Calibri" w:hAnsi="Calibri" w:cs="Calibri"/>
          <w:color w:val="222222"/>
          <w:shd w:val="clear" w:color="auto" w:fill="FFFFFF"/>
        </w:rPr>
        <w:t>anagement Information System (</w:t>
      </w:r>
      <w:r w:rsidR="00DE1E32" w:rsidRPr="00D90EF3">
        <w:rPr>
          <w:rFonts w:ascii="Calibri" w:hAnsi="Calibri" w:cs="Calibri"/>
          <w:color w:val="222222"/>
          <w:shd w:val="clear" w:color="auto" w:fill="FFFFFF"/>
        </w:rPr>
        <w:t>MIS</w:t>
      </w:r>
      <w:r w:rsidR="009D3934">
        <w:rPr>
          <w:rFonts w:ascii="Calibri" w:hAnsi="Calibri" w:cs="Calibri"/>
          <w:color w:val="222222"/>
          <w:shd w:val="clear" w:color="auto" w:fill="FFFFFF"/>
        </w:rPr>
        <w:t>)</w:t>
      </w:r>
      <w:r w:rsidR="00DE1E32" w:rsidRPr="00D90EF3">
        <w:rPr>
          <w:rFonts w:ascii="Calibri" w:hAnsi="Calibri" w:cs="Calibri"/>
          <w:color w:val="222222"/>
          <w:shd w:val="clear" w:color="auto" w:fill="FFFFFF"/>
        </w:rPr>
        <w:t xml:space="preserve"> department </w:t>
      </w:r>
      <w:r w:rsidR="00F34E6C">
        <w:rPr>
          <w:rFonts w:ascii="Calibri" w:hAnsi="Calibri" w:cs="Calibri"/>
          <w:color w:val="222222"/>
          <w:shd w:val="clear" w:color="auto" w:fill="FFFFFF"/>
        </w:rPr>
        <w:t xml:space="preserve">has both Network and Desktop Technicians who work daily to </w:t>
      </w:r>
      <w:r w:rsidR="00DE1E32" w:rsidRPr="00D90EF3">
        <w:rPr>
          <w:rFonts w:ascii="Calibri" w:hAnsi="Calibri" w:cs="Calibri"/>
          <w:color w:val="222222"/>
          <w:shd w:val="clear" w:color="auto" w:fill="FFFFFF"/>
        </w:rPr>
        <w:t>ensure</w:t>
      </w:r>
      <w:r w:rsidR="00F34E6C">
        <w:rPr>
          <w:rFonts w:ascii="Calibri" w:hAnsi="Calibri" w:cs="Calibri"/>
          <w:color w:val="222222"/>
          <w:shd w:val="clear" w:color="auto" w:fill="FFFFFF"/>
        </w:rPr>
        <w:t xml:space="preserve"> the continuity of desktops</w:t>
      </w:r>
      <w:r w:rsidR="00FC6C61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F34E6C">
        <w:rPr>
          <w:rFonts w:ascii="Calibri" w:hAnsi="Calibri" w:cs="Calibri"/>
          <w:color w:val="222222"/>
          <w:shd w:val="clear" w:color="auto" w:fill="FFFFFF"/>
        </w:rPr>
        <w:t>network infrastructure</w:t>
      </w:r>
      <w:r w:rsidR="00FC6C61">
        <w:rPr>
          <w:rFonts w:ascii="Calibri" w:hAnsi="Calibri" w:cs="Calibri"/>
          <w:color w:val="222222"/>
          <w:shd w:val="clear" w:color="auto" w:fill="FFFFFF"/>
        </w:rPr>
        <w:t>, and distan</w:t>
      </w:r>
      <w:r w:rsidR="009D3934">
        <w:rPr>
          <w:rFonts w:ascii="Calibri" w:hAnsi="Calibri" w:cs="Calibri"/>
          <w:color w:val="222222"/>
          <w:shd w:val="clear" w:color="auto" w:fill="FFFFFF"/>
        </w:rPr>
        <w:t>ce</w:t>
      </w:r>
      <w:r w:rsidR="00FC6C61">
        <w:rPr>
          <w:rFonts w:ascii="Calibri" w:hAnsi="Calibri" w:cs="Calibri"/>
          <w:color w:val="222222"/>
          <w:shd w:val="clear" w:color="auto" w:fill="FFFFFF"/>
        </w:rPr>
        <w:t xml:space="preserve"> education infrastructure.</w:t>
      </w:r>
    </w:p>
    <w:p w14:paraId="49661ADB" w14:textId="77777777" w:rsidR="00FC6C61" w:rsidRDefault="00FC6C61" w:rsidP="00DE1E32">
      <w:p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</w:p>
    <w:p w14:paraId="6D212C75" w14:textId="77777777" w:rsidR="00FC6C61" w:rsidRDefault="00FC6C61" w:rsidP="00DE1E32">
      <w:pPr>
        <w:spacing w:after="0" w:line="240" w:lineRule="auto"/>
        <w:rPr>
          <w:rFonts w:ascii="Calibri" w:hAnsi="Calibri" w:cs="Calibri"/>
          <w:b/>
          <w:color w:val="222222"/>
          <w:shd w:val="clear" w:color="auto" w:fill="FFFFFF"/>
        </w:rPr>
      </w:pPr>
      <w:r w:rsidRPr="00FC6C61">
        <w:rPr>
          <w:rFonts w:ascii="Calibri" w:hAnsi="Calibri" w:cs="Calibri"/>
          <w:b/>
          <w:color w:val="222222"/>
          <w:shd w:val="clear" w:color="auto" w:fill="FFFFFF"/>
        </w:rPr>
        <w:t>Ongoing Operation and Maintenance:</w:t>
      </w:r>
    </w:p>
    <w:p w14:paraId="2CB369BC" w14:textId="77777777" w:rsidR="005F4FD3" w:rsidRDefault="005F4FD3" w:rsidP="00DE1E32">
      <w:p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Tom P. </w:t>
      </w:r>
      <w:r w:rsidRPr="00D90EF3">
        <w:rPr>
          <w:rFonts w:ascii="Calibri" w:hAnsi="Calibri" w:cs="Calibri"/>
          <w:color w:val="222222"/>
          <w:shd w:val="clear" w:color="auto" w:fill="FFFFFF"/>
        </w:rPr>
        <w:t>Haney Technical C</w:t>
      </w:r>
      <w:r>
        <w:rPr>
          <w:rFonts w:ascii="Calibri" w:hAnsi="Calibri" w:cs="Calibri"/>
          <w:color w:val="222222"/>
          <w:shd w:val="clear" w:color="auto" w:fill="FFFFFF"/>
        </w:rPr>
        <w:t>ollege</w:t>
      </w:r>
      <w:r w:rsidRPr="00D90EF3">
        <w:rPr>
          <w:rFonts w:ascii="Calibri" w:hAnsi="Calibri" w:cs="Calibri"/>
          <w:color w:val="222222"/>
          <w:shd w:val="clear" w:color="auto" w:fill="FFFFFF"/>
        </w:rPr>
        <w:t xml:space="preserve"> utilizes Bay District Schools’ M</w:t>
      </w:r>
      <w:r>
        <w:rPr>
          <w:rFonts w:ascii="Calibri" w:hAnsi="Calibri" w:cs="Calibri"/>
          <w:color w:val="222222"/>
          <w:shd w:val="clear" w:color="auto" w:fill="FFFFFF"/>
        </w:rPr>
        <w:t xml:space="preserve">anagement Information System to oversee and manage all technology hardware and software </w:t>
      </w:r>
      <w:r w:rsidRPr="00D90EF3">
        <w:rPr>
          <w:rFonts w:ascii="Calibri" w:hAnsi="Calibri" w:cs="Calibri"/>
          <w:color w:val="222222"/>
          <w:shd w:val="clear" w:color="auto" w:fill="FFFFFF"/>
        </w:rPr>
        <w:t>for technical infrastructure needs</w:t>
      </w:r>
      <w:r>
        <w:rPr>
          <w:rFonts w:ascii="Calibri" w:hAnsi="Calibri" w:cs="Calibri"/>
          <w:color w:val="222222"/>
          <w:shd w:val="clear" w:color="auto" w:fill="FFFFFF"/>
        </w:rPr>
        <w:t xml:space="preserve"> dealing with ongoing operation and maintenance, including distance education </w:t>
      </w:r>
      <w:r w:rsidR="009D3934">
        <w:rPr>
          <w:rFonts w:ascii="Calibri" w:hAnsi="Calibri" w:cs="Calibri"/>
          <w:color w:val="222222"/>
          <w:shd w:val="clear" w:color="auto" w:fill="FFFFFF"/>
        </w:rPr>
        <w:t>infrastructure</w:t>
      </w:r>
      <w:r>
        <w:rPr>
          <w:rFonts w:ascii="Calibri" w:hAnsi="Calibri" w:cs="Calibri"/>
          <w:color w:val="222222"/>
          <w:shd w:val="clear" w:color="auto" w:fill="FFFFFF"/>
        </w:rPr>
        <w:t xml:space="preserve">.  </w:t>
      </w:r>
      <w:r w:rsidR="00FC6C61" w:rsidRPr="00FC6C61">
        <w:rPr>
          <w:rFonts w:ascii="Calibri" w:hAnsi="Calibri" w:cs="Calibri"/>
          <w:color w:val="222222"/>
          <w:shd w:val="clear" w:color="auto" w:fill="FFFFFF"/>
        </w:rPr>
        <w:t xml:space="preserve">Bay District School’s Technology plan is part of school board policy and is published in the Board Policy Manual </w:t>
      </w:r>
      <w:r>
        <w:rPr>
          <w:rFonts w:ascii="Calibri" w:hAnsi="Calibri" w:cs="Calibri"/>
          <w:color w:val="222222"/>
          <w:shd w:val="clear" w:color="auto" w:fill="FFFFFF"/>
        </w:rPr>
        <w:t xml:space="preserve">Chapter Two District Management Information Systems which covers: </w:t>
      </w:r>
    </w:p>
    <w:p w14:paraId="79EC140E" w14:textId="77777777" w:rsidR="005F4FD3" w:rsidRPr="005F4FD3" w:rsidRDefault="005F4FD3" w:rsidP="005F4FD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5F4FD3">
        <w:rPr>
          <w:rFonts w:ascii="Calibri" w:hAnsi="Calibri" w:cs="Calibri"/>
          <w:color w:val="222222"/>
          <w:shd w:val="clear" w:color="auto" w:fill="FFFFFF"/>
        </w:rPr>
        <w:t xml:space="preserve">Purpose </w:t>
      </w:r>
    </w:p>
    <w:p w14:paraId="70CA5737" w14:textId="77777777" w:rsidR="005F4FD3" w:rsidRPr="005F4FD3" w:rsidRDefault="005F4FD3" w:rsidP="005F4FD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5F4FD3">
        <w:rPr>
          <w:rFonts w:ascii="Calibri" w:hAnsi="Calibri" w:cs="Calibri"/>
          <w:color w:val="222222"/>
          <w:shd w:val="clear" w:color="auto" w:fill="FFFFFF"/>
        </w:rPr>
        <w:t>Forms Control and Report Systems</w:t>
      </w:r>
    </w:p>
    <w:p w14:paraId="1D80DC2F" w14:textId="77777777" w:rsidR="005F4FD3" w:rsidRPr="005F4FD3" w:rsidRDefault="005F4FD3" w:rsidP="005F4FD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5F4FD3">
        <w:rPr>
          <w:rFonts w:ascii="Calibri" w:hAnsi="Calibri" w:cs="Calibri"/>
          <w:color w:val="222222"/>
          <w:shd w:val="clear" w:color="auto" w:fill="FFFFFF"/>
        </w:rPr>
        <w:t>Function</w:t>
      </w:r>
    </w:p>
    <w:p w14:paraId="738BACA5" w14:textId="77777777" w:rsidR="005F4FD3" w:rsidRDefault="005F4FD3" w:rsidP="005F4FD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5F4FD3">
        <w:rPr>
          <w:rFonts w:ascii="Calibri" w:hAnsi="Calibri" w:cs="Calibri"/>
          <w:color w:val="222222"/>
          <w:shd w:val="clear" w:color="auto" w:fill="FFFFFF"/>
        </w:rPr>
        <w:t>Authority</w:t>
      </w:r>
    </w:p>
    <w:p w14:paraId="506B3146" w14:textId="77777777" w:rsidR="005F4FD3" w:rsidRPr="005F4FD3" w:rsidRDefault="005F4FD3" w:rsidP="005F4FD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Annual Reports</w:t>
      </w:r>
    </w:p>
    <w:p w14:paraId="3B4E23AB" w14:textId="77777777" w:rsidR="00FC6C61" w:rsidRPr="005F4FD3" w:rsidRDefault="00FC6C61" w:rsidP="006756D2">
      <w:p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</w:p>
    <w:p w14:paraId="3FBB3DC6" w14:textId="77777777" w:rsidR="00963C6B" w:rsidRDefault="00963C6B" w:rsidP="006756D2">
      <w:pPr>
        <w:spacing w:after="0" w:line="240" w:lineRule="auto"/>
        <w:rPr>
          <w:rFonts w:asciiTheme="minorHAnsi" w:hAnsiTheme="minorHAnsi" w:cstheme="minorHAnsi"/>
          <w:b/>
        </w:rPr>
      </w:pPr>
      <w:r w:rsidRPr="00963C6B">
        <w:rPr>
          <w:rFonts w:asciiTheme="minorHAnsi" w:hAnsiTheme="minorHAnsi" w:cstheme="minorHAnsi"/>
          <w:b/>
        </w:rPr>
        <w:t>Privacy, Safety, and Security of Institutiona</w:t>
      </w:r>
      <w:r w:rsidR="00FC6C61">
        <w:rPr>
          <w:rFonts w:asciiTheme="minorHAnsi" w:hAnsiTheme="minorHAnsi" w:cstheme="minorHAnsi"/>
          <w:b/>
        </w:rPr>
        <w:t>l Data</w:t>
      </w:r>
      <w:r w:rsidRPr="00963C6B">
        <w:rPr>
          <w:rFonts w:asciiTheme="minorHAnsi" w:hAnsiTheme="minorHAnsi" w:cstheme="minorHAnsi"/>
          <w:b/>
        </w:rPr>
        <w:t>:</w:t>
      </w:r>
    </w:p>
    <w:p w14:paraId="0D3DA8ED" w14:textId="79A7CC5F" w:rsidR="009D3934" w:rsidRPr="00EE5B15" w:rsidRDefault="00963C6B" w:rsidP="009D39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Tom P. </w:t>
      </w:r>
      <w:r w:rsidRPr="00D90EF3">
        <w:rPr>
          <w:rFonts w:ascii="Calibri" w:hAnsi="Calibri" w:cs="Calibri"/>
          <w:color w:val="222222"/>
          <w:shd w:val="clear" w:color="auto" w:fill="FFFFFF"/>
        </w:rPr>
        <w:t>Haney Technical C</w:t>
      </w:r>
      <w:r w:rsidR="00CC480D">
        <w:rPr>
          <w:rFonts w:ascii="Calibri" w:hAnsi="Calibri" w:cs="Calibri"/>
          <w:color w:val="222222"/>
          <w:shd w:val="clear" w:color="auto" w:fill="FFFFFF"/>
        </w:rPr>
        <w:t>ollege</w:t>
      </w:r>
      <w:r w:rsidRPr="00D90EF3">
        <w:rPr>
          <w:rFonts w:ascii="Calibri" w:hAnsi="Calibri" w:cs="Calibri"/>
          <w:color w:val="222222"/>
          <w:shd w:val="clear" w:color="auto" w:fill="FFFFFF"/>
        </w:rPr>
        <w:t xml:space="preserve"> utilizes Bay District Schools’ M</w:t>
      </w:r>
      <w:r>
        <w:rPr>
          <w:rFonts w:ascii="Calibri" w:hAnsi="Calibri" w:cs="Calibri"/>
          <w:color w:val="222222"/>
          <w:shd w:val="clear" w:color="auto" w:fill="FFFFFF"/>
        </w:rPr>
        <w:t xml:space="preserve">anagement Information System (MIS) to oversee and manage all technology hardware and software </w:t>
      </w:r>
      <w:r w:rsidRPr="00D90EF3">
        <w:rPr>
          <w:rFonts w:ascii="Calibri" w:hAnsi="Calibri" w:cs="Calibri"/>
          <w:color w:val="222222"/>
          <w:shd w:val="clear" w:color="auto" w:fill="FFFFFF"/>
        </w:rPr>
        <w:t>for technical infrastructure needs</w:t>
      </w:r>
      <w:r>
        <w:rPr>
          <w:rFonts w:ascii="Calibri" w:hAnsi="Calibri" w:cs="Calibri"/>
          <w:color w:val="222222"/>
          <w:shd w:val="clear" w:color="auto" w:fill="FFFFFF"/>
        </w:rPr>
        <w:t xml:space="preserve"> dealing with privacy, safety, and security of </w:t>
      </w:r>
      <w:r w:rsidR="009D3934">
        <w:rPr>
          <w:rFonts w:ascii="Calibri" w:hAnsi="Calibri" w:cs="Calibri"/>
          <w:color w:val="222222"/>
          <w:shd w:val="clear" w:color="auto" w:fill="FFFFFF"/>
        </w:rPr>
        <w:t xml:space="preserve">institutional </w:t>
      </w:r>
      <w:r>
        <w:rPr>
          <w:rFonts w:ascii="Calibri" w:hAnsi="Calibri" w:cs="Calibri"/>
          <w:color w:val="222222"/>
          <w:shd w:val="clear" w:color="auto" w:fill="FFFFFF"/>
        </w:rPr>
        <w:t xml:space="preserve">data. </w:t>
      </w:r>
      <w:r w:rsidR="005F4FD3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9D3934">
        <w:rPr>
          <w:rFonts w:ascii="Calibri" w:hAnsi="Calibri" w:cs="Calibri"/>
          <w:color w:val="222222"/>
          <w:shd w:val="clear" w:color="auto" w:fill="FFFFFF"/>
        </w:rPr>
        <w:t xml:space="preserve">Software such as FOCUS and other products self-limit access through the use of district-assigned user levels and password security.  </w:t>
      </w:r>
      <w:r w:rsidR="009D3934" w:rsidRPr="00F34E6C">
        <w:rPr>
          <w:rFonts w:asciiTheme="minorHAnsi" w:hAnsiTheme="minorHAnsi" w:cstheme="minorHAnsi"/>
        </w:rPr>
        <w:t xml:space="preserve">PII and Data are protected both while at rest and as data moves within and beyond our network.  </w:t>
      </w:r>
      <w:r w:rsidR="00932F3B" w:rsidRPr="00932F3B">
        <w:rPr>
          <w:rFonts w:asciiTheme="minorHAnsi" w:hAnsiTheme="minorHAnsi" w:cstheme="minorHAnsi"/>
        </w:rPr>
        <w:t>Fortinet FortiPhish</w:t>
      </w:r>
      <w:r w:rsidR="009D3934" w:rsidRPr="00F34E6C">
        <w:rPr>
          <w:rFonts w:asciiTheme="minorHAnsi" w:hAnsiTheme="minorHAnsi" w:cstheme="minorHAnsi"/>
        </w:rPr>
        <w:t xml:space="preserve"> is used to test phishing safety</w:t>
      </w:r>
      <w:r w:rsidR="009D3934" w:rsidRPr="00EE5B15">
        <w:rPr>
          <w:rFonts w:asciiTheme="minorHAnsi" w:hAnsiTheme="minorHAnsi" w:cstheme="minorHAnsi"/>
        </w:rPr>
        <w:t>.</w:t>
      </w:r>
      <w:r w:rsidR="00252828" w:rsidRPr="00EE5B15">
        <w:rPr>
          <w:rFonts w:asciiTheme="minorHAnsi" w:hAnsiTheme="minorHAnsi" w:cstheme="minorHAnsi"/>
        </w:rPr>
        <w:t xml:space="preserve">  Darktrace adds to email security by stopping phishing and malware before delivering to email recipients.</w:t>
      </w:r>
    </w:p>
    <w:p w14:paraId="11865754" w14:textId="77777777" w:rsidR="009D3934" w:rsidRDefault="009D3934" w:rsidP="006756D2">
      <w:p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</w:p>
    <w:p w14:paraId="69D0F313" w14:textId="77777777" w:rsidR="009D3934" w:rsidRDefault="005F4FD3" w:rsidP="006756D2">
      <w:p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Bay District School’s Technology plan is part of school board policy as detailed under Chapter Two General Administration Information Technology Security</w:t>
      </w:r>
      <w:r w:rsidR="009D3934">
        <w:rPr>
          <w:rFonts w:ascii="Calibri" w:hAnsi="Calibri" w:cs="Calibri"/>
          <w:color w:val="222222"/>
          <w:shd w:val="clear" w:color="auto" w:fill="FFFFFF"/>
        </w:rPr>
        <w:t xml:space="preserve"> which covers:</w:t>
      </w:r>
    </w:p>
    <w:p w14:paraId="100A1DA3" w14:textId="77777777" w:rsidR="009D3934" w:rsidRPr="009D3934" w:rsidRDefault="009D3934" w:rsidP="009D3934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9D3934">
        <w:rPr>
          <w:rFonts w:ascii="Calibri" w:hAnsi="Calibri" w:cs="Calibri"/>
          <w:color w:val="222222"/>
          <w:shd w:val="clear" w:color="auto" w:fill="FFFFFF"/>
        </w:rPr>
        <w:t>Purpose</w:t>
      </w:r>
    </w:p>
    <w:p w14:paraId="6F1FA1BF" w14:textId="77777777" w:rsidR="009D3934" w:rsidRPr="009D3934" w:rsidRDefault="009D3934" w:rsidP="009D3934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9D3934">
        <w:rPr>
          <w:rFonts w:ascii="Calibri" w:hAnsi="Calibri" w:cs="Calibri"/>
          <w:color w:val="222222"/>
          <w:shd w:val="clear" w:color="auto" w:fill="FFFFFF"/>
        </w:rPr>
        <w:t>Data</w:t>
      </w:r>
    </w:p>
    <w:p w14:paraId="2B8D0AAF" w14:textId="77777777" w:rsidR="009D3934" w:rsidRPr="009D3934" w:rsidRDefault="009D3934" w:rsidP="009D3934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9D3934">
        <w:rPr>
          <w:rFonts w:ascii="Calibri" w:hAnsi="Calibri" w:cs="Calibri"/>
          <w:color w:val="222222"/>
          <w:shd w:val="clear" w:color="auto" w:fill="FFFFFF"/>
        </w:rPr>
        <w:t>Personally Identifiable Information</w:t>
      </w:r>
    </w:p>
    <w:p w14:paraId="5CDF9D6F" w14:textId="77777777" w:rsidR="009D3934" w:rsidRPr="009D3934" w:rsidRDefault="009D3934" w:rsidP="009D3934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9D3934">
        <w:rPr>
          <w:rFonts w:ascii="Calibri" w:hAnsi="Calibri" w:cs="Calibri"/>
          <w:color w:val="222222"/>
          <w:shd w:val="clear" w:color="auto" w:fill="FFFFFF"/>
        </w:rPr>
        <w:t>Network and Wireless Security</w:t>
      </w:r>
    </w:p>
    <w:p w14:paraId="09A79E91" w14:textId="77777777" w:rsidR="009D3934" w:rsidRPr="009D3934" w:rsidRDefault="009D3934" w:rsidP="009D3934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9D3934">
        <w:rPr>
          <w:rFonts w:ascii="Calibri" w:hAnsi="Calibri" w:cs="Calibri"/>
          <w:color w:val="222222"/>
          <w:shd w:val="clear" w:color="auto" w:fill="FFFFFF"/>
        </w:rPr>
        <w:t>Workstation Security</w:t>
      </w:r>
    </w:p>
    <w:p w14:paraId="7E7AE216" w14:textId="77777777" w:rsidR="009D3934" w:rsidRPr="009D3934" w:rsidRDefault="009D3934" w:rsidP="009D3934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9D3934">
        <w:rPr>
          <w:rFonts w:ascii="Calibri" w:hAnsi="Calibri" w:cs="Calibri"/>
          <w:color w:val="222222"/>
          <w:shd w:val="clear" w:color="auto" w:fill="FFFFFF"/>
        </w:rPr>
        <w:lastRenderedPageBreak/>
        <w:t>Remote Access Security</w:t>
      </w:r>
    </w:p>
    <w:p w14:paraId="4B4055C9" w14:textId="77777777" w:rsidR="009D3934" w:rsidRPr="009D3934" w:rsidRDefault="009D3934" w:rsidP="009D3934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9D3934">
        <w:rPr>
          <w:rFonts w:ascii="Calibri" w:hAnsi="Calibri" w:cs="Calibri"/>
          <w:color w:val="222222"/>
          <w:shd w:val="clear" w:color="auto" w:fill="FFFFFF"/>
        </w:rPr>
        <w:t>Passwords</w:t>
      </w:r>
    </w:p>
    <w:p w14:paraId="7E27DA28" w14:textId="77777777" w:rsidR="009D3934" w:rsidRDefault="009D3934" w:rsidP="006756D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9D3934">
        <w:rPr>
          <w:rFonts w:ascii="Calibri" w:hAnsi="Calibri" w:cs="Calibri"/>
          <w:color w:val="222222"/>
          <w:shd w:val="clear" w:color="auto" w:fill="FFFFFF"/>
        </w:rPr>
        <w:t>Access Control</w:t>
      </w:r>
    </w:p>
    <w:p w14:paraId="59E91E13" w14:textId="77777777" w:rsidR="009D3934" w:rsidRDefault="009D3934" w:rsidP="009D3934">
      <w:pPr>
        <w:pStyle w:val="ListParagraph"/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</w:p>
    <w:p w14:paraId="5F33AE52" w14:textId="77777777" w:rsidR="009D3934" w:rsidRPr="009D3934" w:rsidRDefault="009D3934" w:rsidP="009D3934">
      <w:pPr>
        <w:spacing w:after="0" w:line="240" w:lineRule="auto"/>
        <w:rPr>
          <w:rFonts w:ascii="Calibri" w:hAnsi="Calibri" w:cs="Calibri"/>
          <w:b/>
          <w:color w:val="222222"/>
          <w:shd w:val="clear" w:color="auto" w:fill="FFFFFF"/>
        </w:rPr>
      </w:pPr>
      <w:r w:rsidRPr="009D3934">
        <w:rPr>
          <w:rFonts w:ascii="Calibri" w:hAnsi="Calibri" w:cs="Calibri"/>
          <w:b/>
          <w:color w:val="222222"/>
          <w:shd w:val="clear" w:color="auto" w:fill="FFFFFF"/>
        </w:rPr>
        <w:t>Computer System and Network Reliability:</w:t>
      </w:r>
    </w:p>
    <w:p w14:paraId="5CB35D73" w14:textId="77777777" w:rsidR="00DE1E32" w:rsidRPr="009D3934" w:rsidRDefault="00DE1E32" w:rsidP="006756D2">
      <w:p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9D3934">
        <w:rPr>
          <w:rFonts w:ascii="Calibri" w:hAnsi="Calibri" w:cs="Calibri"/>
          <w:color w:val="222222"/>
          <w:shd w:val="clear" w:color="auto" w:fill="FFFFFF"/>
        </w:rPr>
        <w:t xml:space="preserve">BDS MIS Department ensures computer system and network reliability.  Job descriptions detail responsibilities.   </w:t>
      </w:r>
      <w:r w:rsidRPr="00DE1E32">
        <w:rPr>
          <w:rFonts w:asciiTheme="minorHAnsi" w:hAnsiTheme="minorHAnsi" w:cstheme="minorHAnsi"/>
        </w:rPr>
        <w:t>There are redundant systems in place in case of emergency or system failure</w:t>
      </w:r>
      <w:r>
        <w:rPr>
          <w:rFonts w:asciiTheme="minorHAnsi" w:hAnsiTheme="minorHAnsi" w:cstheme="minorHAnsi"/>
        </w:rPr>
        <w:t xml:space="preserve"> which are managed by BDS MIS.</w:t>
      </w:r>
      <w:r w:rsidR="00F34E6C">
        <w:rPr>
          <w:rFonts w:asciiTheme="minorHAnsi" w:hAnsiTheme="minorHAnsi" w:cstheme="minorHAnsi"/>
        </w:rPr>
        <w:t xml:space="preserve">  The system is backed up daily</w:t>
      </w:r>
      <w:r w:rsidR="008820CD" w:rsidRPr="00EE5B15">
        <w:rPr>
          <w:rFonts w:asciiTheme="minorHAnsi" w:hAnsiTheme="minorHAnsi" w:cstheme="minorHAnsi"/>
        </w:rPr>
        <w:t>. Backups are air-gapped and immutable</w:t>
      </w:r>
      <w:r w:rsidR="00F34E6C" w:rsidRPr="00EE5B15">
        <w:rPr>
          <w:rFonts w:asciiTheme="minorHAnsi" w:hAnsiTheme="minorHAnsi" w:cstheme="minorHAnsi"/>
        </w:rPr>
        <w:t xml:space="preserve">. There are redundant paths for ISP and offsite backup procedures </w:t>
      </w:r>
      <w:r w:rsidR="00F34E6C">
        <w:rPr>
          <w:rFonts w:asciiTheme="minorHAnsi" w:hAnsiTheme="minorHAnsi" w:cstheme="minorHAnsi"/>
        </w:rPr>
        <w:t>for all data.</w:t>
      </w:r>
    </w:p>
    <w:p w14:paraId="6814E090" w14:textId="77777777" w:rsidR="00D86091" w:rsidRPr="002B2B96" w:rsidRDefault="00D86091" w:rsidP="006756D2">
      <w:pPr>
        <w:spacing w:after="0" w:line="240" w:lineRule="auto"/>
        <w:rPr>
          <w:rFonts w:asciiTheme="minorHAnsi" w:hAnsiTheme="minorHAnsi" w:cstheme="minorHAnsi"/>
        </w:rPr>
      </w:pPr>
    </w:p>
    <w:p w14:paraId="03F7E1B6" w14:textId="77777777" w:rsidR="00963C6B" w:rsidRPr="00410389" w:rsidRDefault="00963C6B" w:rsidP="00963C6B">
      <w:pPr>
        <w:spacing w:after="0" w:line="240" w:lineRule="auto"/>
        <w:rPr>
          <w:rFonts w:asciiTheme="minorHAnsi" w:hAnsiTheme="minorHAnsi" w:cstheme="minorHAnsi"/>
          <w:b/>
        </w:rPr>
      </w:pPr>
      <w:r w:rsidRPr="00410389">
        <w:rPr>
          <w:rFonts w:asciiTheme="minorHAnsi" w:hAnsiTheme="minorHAnsi" w:cstheme="minorHAnsi"/>
          <w:b/>
        </w:rPr>
        <w:t>Evaluation of Plan</w:t>
      </w:r>
    </w:p>
    <w:p w14:paraId="579ABE16" w14:textId="2E492804" w:rsidR="00963C6B" w:rsidRDefault="00963C6B" w:rsidP="00963C6B">
      <w:pPr>
        <w:spacing w:after="0" w:line="240" w:lineRule="auto"/>
        <w:rPr>
          <w:rFonts w:asciiTheme="minorHAnsi" w:hAnsiTheme="minorHAnsi" w:cstheme="minorHAnsi"/>
        </w:rPr>
      </w:pPr>
      <w:r w:rsidRPr="00410389">
        <w:rPr>
          <w:rFonts w:asciiTheme="minorHAnsi" w:hAnsiTheme="minorHAnsi" w:cstheme="minorHAnsi"/>
        </w:rPr>
        <w:t xml:space="preserve">The plan is </w:t>
      </w:r>
      <w:r>
        <w:rPr>
          <w:rFonts w:asciiTheme="minorHAnsi" w:hAnsiTheme="minorHAnsi" w:cstheme="minorHAnsi"/>
        </w:rPr>
        <w:t xml:space="preserve">emailed annually to all </w:t>
      </w:r>
      <w:r w:rsidR="00932F3B">
        <w:rPr>
          <w:rFonts w:asciiTheme="minorHAnsi" w:hAnsiTheme="minorHAnsi" w:cstheme="minorHAnsi"/>
        </w:rPr>
        <w:t xml:space="preserve">Tom P. </w:t>
      </w:r>
      <w:r w:rsidR="00F34E6C">
        <w:rPr>
          <w:rFonts w:asciiTheme="minorHAnsi" w:hAnsiTheme="minorHAnsi" w:cstheme="minorHAnsi"/>
        </w:rPr>
        <w:t>Haney</w:t>
      </w:r>
      <w:r w:rsidR="00932F3B">
        <w:rPr>
          <w:rFonts w:asciiTheme="minorHAnsi" w:hAnsiTheme="minorHAnsi" w:cstheme="minorHAnsi"/>
        </w:rPr>
        <w:t xml:space="preserve"> Technical College</w:t>
      </w:r>
      <w:r w:rsidR="00F34E6C">
        <w:rPr>
          <w:rFonts w:asciiTheme="minorHAnsi" w:hAnsiTheme="minorHAnsi" w:cstheme="minorHAnsi"/>
        </w:rPr>
        <w:t xml:space="preserve"> </w:t>
      </w:r>
      <w:r w:rsidR="009D3934">
        <w:rPr>
          <w:rFonts w:asciiTheme="minorHAnsi" w:hAnsiTheme="minorHAnsi" w:cstheme="minorHAnsi"/>
        </w:rPr>
        <w:t xml:space="preserve">administration, faculty, and </w:t>
      </w:r>
      <w:r>
        <w:rPr>
          <w:rFonts w:asciiTheme="minorHAnsi" w:hAnsiTheme="minorHAnsi" w:cstheme="minorHAnsi"/>
        </w:rPr>
        <w:t xml:space="preserve">staff for review. </w:t>
      </w:r>
      <w:r w:rsidRPr="00410389">
        <w:rPr>
          <w:rFonts w:asciiTheme="minorHAnsi" w:hAnsiTheme="minorHAnsi" w:cstheme="minorHAnsi"/>
        </w:rPr>
        <w:t xml:space="preserve"> Revisions are made as needed.</w:t>
      </w:r>
      <w:r w:rsidR="00DE1E32">
        <w:rPr>
          <w:rFonts w:asciiTheme="minorHAnsi" w:hAnsiTheme="minorHAnsi" w:cstheme="minorHAnsi"/>
        </w:rPr>
        <w:t xml:space="preserve">  </w:t>
      </w:r>
      <w:r w:rsidR="00DE1E32" w:rsidRPr="00EE5B15">
        <w:rPr>
          <w:rFonts w:asciiTheme="minorHAnsi" w:hAnsiTheme="minorHAnsi" w:cstheme="minorHAnsi"/>
        </w:rPr>
        <w:t xml:space="preserve">The </w:t>
      </w:r>
      <w:r w:rsidR="008820CD" w:rsidRPr="00EE5B15">
        <w:rPr>
          <w:rFonts w:asciiTheme="minorHAnsi" w:hAnsiTheme="minorHAnsi" w:cstheme="minorHAnsi"/>
        </w:rPr>
        <w:t>Executive Director of MIS</w:t>
      </w:r>
      <w:r w:rsidR="00DE1E32" w:rsidRPr="00EE5B15">
        <w:rPr>
          <w:rFonts w:asciiTheme="minorHAnsi" w:hAnsiTheme="minorHAnsi" w:cstheme="minorHAnsi"/>
        </w:rPr>
        <w:t xml:space="preserve"> </w:t>
      </w:r>
      <w:r w:rsidR="00F34E6C" w:rsidRPr="00EE5B15">
        <w:rPr>
          <w:rFonts w:asciiTheme="minorHAnsi" w:hAnsiTheme="minorHAnsi" w:cstheme="minorHAnsi"/>
        </w:rPr>
        <w:t xml:space="preserve">has </w:t>
      </w:r>
      <w:r w:rsidR="00DE1E32" w:rsidRPr="00EE5B15">
        <w:rPr>
          <w:rFonts w:asciiTheme="minorHAnsi" w:hAnsiTheme="minorHAnsi" w:cstheme="minorHAnsi"/>
        </w:rPr>
        <w:t>annual documentation of reviews and updates to the technical infrastructure related to the school</w:t>
      </w:r>
      <w:r w:rsidR="00D02FA4" w:rsidRPr="00EE5B15">
        <w:rPr>
          <w:rFonts w:asciiTheme="minorHAnsi" w:hAnsiTheme="minorHAnsi" w:cstheme="minorHAnsi"/>
        </w:rPr>
        <w:t xml:space="preserve"> and makes suggestions, as needed, for this plan</w:t>
      </w:r>
      <w:r w:rsidR="00DE1E32" w:rsidRPr="00EE5B15">
        <w:rPr>
          <w:rFonts w:asciiTheme="minorHAnsi" w:hAnsiTheme="minorHAnsi" w:cstheme="minorHAnsi"/>
        </w:rPr>
        <w:t>.</w:t>
      </w:r>
      <w:r w:rsidR="00F34E6C" w:rsidRPr="00EE5B15">
        <w:rPr>
          <w:rFonts w:asciiTheme="minorHAnsi" w:hAnsiTheme="minorHAnsi" w:cstheme="minorHAnsi"/>
        </w:rPr>
        <w:t xml:space="preserve">  </w:t>
      </w:r>
      <w:r w:rsidR="00F34E6C" w:rsidRPr="00EE5B15">
        <w:rPr>
          <w:rFonts w:ascii="Calibri" w:hAnsi="Calibri" w:cs="Calibri"/>
          <w:shd w:val="clear" w:color="auto" w:fill="FFFFFF"/>
        </w:rPr>
        <w:t xml:space="preserve">The Information Technology Security Document is managed and reviewed annually by MIS for updates and additions as needed.   </w:t>
      </w:r>
    </w:p>
    <w:p w14:paraId="667B29F5" w14:textId="77777777" w:rsidR="00F34E6C" w:rsidRDefault="00F34E6C" w:rsidP="00412073">
      <w:pPr>
        <w:spacing w:after="0" w:line="240" w:lineRule="auto"/>
        <w:rPr>
          <w:rFonts w:asciiTheme="minorHAnsi" w:hAnsiTheme="minorHAnsi" w:cstheme="minorHAnsi"/>
          <w:b/>
        </w:rPr>
      </w:pPr>
    </w:p>
    <w:p w14:paraId="1E057F49" w14:textId="77777777" w:rsidR="00412073" w:rsidRPr="006327E4" w:rsidRDefault="00412073" w:rsidP="00412073">
      <w:pPr>
        <w:spacing w:after="0" w:line="240" w:lineRule="auto"/>
        <w:rPr>
          <w:rFonts w:asciiTheme="minorHAnsi" w:hAnsiTheme="minorHAnsi" w:cstheme="minorHAnsi"/>
          <w:b/>
        </w:rPr>
      </w:pPr>
      <w:r w:rsidRPr="006327E4">
        <w:rPr>
          <w:rFonts w:asciiTheme="minorHAnsi" w:hAnsiTheme="minorHAnsi" w:cstheme="minorHAnsi"/>
          <w:b/>
        </w:rPr>
        <w:t>Availability of Plan</w:t>
      </w:r>
    </w:p>
    <w:p w14:paraId="53F0E0D8" w14:textId="77777777" w:rsidR="002B2B96" w:rsidRPr="00DE1E32" w:rsidRDefault="00412073" w:rsidP="00DE1E32">
      <w:pPr>
        <w:spacing w:after="0" w:line="240" w:lineRule="auto"/>
        <w:rPr>
          <w:rFonts w:asciiTheme="minorHAnsi" w:hAnsiTheme="minorHAnsi" w:cstheme="minorHAnsi"/>
        </w:rPr>
      </w:pPr>
      <w:r w:rsidRPr="006327E4">
        <w:rPr>
          <w:rFonts w:asciiTheme="minorHAnsi" w:hAnsiTheme="minorHAnsi" w:cstheme="minorHAnsi"/>
        </w:rPr>
        <w:t>The plan is</w:t>
      </w:r>
      <w:r w:rsidR="009667AA">
        <w:rPr>
          <w:rFonts w:asciiTheme="minorHAnsi" w:hAnsiTheme="minorHAnsi" w:cstheme="minorHAnsi"/>
        </w:rPr>
        <w:t xml:space="preserve"> made available</w:t>
      </w:r>
      <w:r w:rsidRPr="006327E4">
        <w:rPr>
          <w:rFonts w:asciiTheme="minorHAnsi" w:hAnsiTheme="minorHAnsi" w:cstheme="minorHAnsi"/>
        </w:rPr>
        <w:t xml:space="preserve"> to </w:t>
      </w:r>
      <w:r w:rsidR="00963C6B">
        <w:rPr>
          <w:rFonts w:asciiTheme="minorHAnsi" w:hAnsiTheme="minorHAnsi" w:cstheme="minorHAnsi"/>
        </w:rPr>
        <w:t xml:space="preserve">administration, faculty, and staff </w:t>
      </w:r>
      <w:r w:rsidR="00E70329" w:rsidRPr="006327E4">
        <w:rPr>
          <w:rFonts w:asciiTheme="minorHAnsi" w:hAnsiTheme="minorHAnsi" w:cstheme="minorHAnsi"/>
        </w:rPr>
        <w:t>on the digital V drive which is accessible to all school staff</w:t>
      </w:r>
      <w:r w:rsidR="00DE1E32">
        <w:rPr>
          <w:rFonts w:asciiTheme="minorHAnsi" w:hAnsiTheme="minorHAnsi" w:cstheme="minorHAnsi"/>
        </w:rPr>
        <w:t xml:space="preserve"> and is emailed </w:t>
      </w:r>
      <w:r w:rsidR="009667AA">
        <w:rPr>
          <w:rFonts w:asciiTheme="minorHAnsi" w:hAnsiTheme="minorHAnsi" w:cstheme="minorHAnsi"/>
        </w:rPr>
        <w:t xml:space="preserve">to all staff </w:t>
      </w:r>
      <w:r w:rsidR="00DE1E32">
        <w:rPr>
          <w:rFonts w:asciiTheme="minorHAnsi" w:hAnsiTheme="minorHAnsi" w:cstheme="minorHAnsi"/>
        </w:rPr>
        <w:t>annually with requests for review and suggestions</w:t>
      </w:r>
      <w:r w:rsidR="00E70329" w:rsidRPr="006327E4">
        <w:rPr>
          <w:rFonts w:asciiTheme="minorHAnsi" w:hAnsiTheme="minorHAnsi" w:cstheme="minorHAnsi"/>
        </w:rPr>
        <w:t xml:space="preserve">. </w:t>
      </w:r>
      <w:r w:rsidR="007E3C1A">
        <w:rPr>
          <w:rFonts w:asciiTheme="minorHAnsi" w:hAnsiTheme="minorHAnsi" w:cstheme="minorHAnsi"/>
        </w:rPr>
        <w:t xml:space="preserve"> The plan </w:t>
      </w:r>
      <w:r w:rsidR="00DE1E32">
        <w:rPr>
          <w:rFonts w:asciiTheme="minorHAnsi" w:hAnsiTheme="minorHAnsi" w:cstheme="minorHAnsi"/>
        </w:rPr>
        <w:t>is</w:t>
      </w:r>
      <w:r w:rsidR="007E3C1A">
        <w:rPr>
          <w:rFonts w:asciiTheme="minorHAnsi" w:hAnsiTheme="minorHAnsi" w:cstheme="minorHAnsi"/>
        </w:rPr>
        <w:t xml:space="preserve"> housed on the school’s</w:t>
      </w:r>
      <w:r w:rsidR="0072291D">
        <w:rPr>
          <w:rFonts w:asciiTheme="minorHAnsi" w:hAnsiTheme="minorHAnsi" w:cstheme="minorHAnsi"/>
        </w:rPr>
        <w:t xml:space="preserve"> V Drive</w:t>
      </w:r>
      <w:r w:rsidR="007E3C1A">
        <w:rPr>
          <w:rFonts w:asciiTheme="minorHAnsi" w:hAnsiTheme="minorHAnsi" w:cstheme="minorHAnsi"/>
        </w:rPr>
        <w:t xml:space="preserve"> for constant access</w:t>
      </w:r>
      <w:r w:rsidR="00DE1E32">
        <w:rPr>
          <w:rFonts w:asciiTheme="minorHAnsi" w:hAnsiTheme="minorHAnsi" w:cstheme="minorHAnsi"/>
        </w:rPr>
        <w:t xml:space="preserve"> and is revised as needed</w:t>
      </w:r>
      <w:r w:rsidR="007E3C1A">
        <w:rPr>
          <w:rFonts w:asciiTheme="minorHAnsi" w:hAnsiTheme="minorHAnsi" w:cstheme="minorHAnsi"/>
        </w:rPr>
        <w:t xml:space="preserve">. </w:t>
      </w:r>
      <w:r w:rsidR="00F34E6C">
        <w:rPr>
          <w:rFonts w:asciiTheme="minorHAnsi" w:hAnsiTheme="minorHAnsi" w:cstheme="minorHAnsi"/>
        </w:rPr>
        <w:t xml:space="preserve"> The plan is emailed </w:t>
      </w:r>
      <w:r w:rsidR="00F34E6C" w:rsidRPr="00EE5B15">
        <w:rPr>
          <w:rFonts w:asciiTheme="minorHAnsi" w:hAnsiTheme="minorHAnsi" w:cstheme="minorHAnsi"/>
        </w:rPr>
        <w:t xml:space="preserve">annually to the </w:t>
      </w:r>
      <w:r w:rsidR="00252828" w:rsidRPr="00EE5B15">
        <w:rPr>
          <w:rFonts w:asciiTheme="minorHAnsi" w:hAnsiTheme="minorHAnsi" w:cstheme="minorHAnsi"/>
        </w:rPr>
        <w:t>Executive</w:t>
      </w:r>
      <w:r w:rsidR="00F34E6C" w:rsidRPr="00EE5B15">
        <w:rPr>
          <w:rFonts w:asciiTheme="minorHAnsi" w:hAnsiTheme="minorHAnsi" w:cstheme="minorHAnsi"/>
        </w:rPr>
        <w:t xml:space="preserve"> Director</w:t>
      </w:r>
      <w:r w:rsidR="00252828" w:rsidRPr="00EE5B15">
        <w:rPr>
          <w:rFonts w:asciiTheme="minorHAnsi" w:hAnsiTheme="minorHAnsi" w:cstheme="minorHAnsi"/>
        </w:rPr>
        <w:t xml:space="preserve"> of MIS</w:t>
      </w:r>
      <w:r w:rsidR="00F34E6C" w:rsidRPr="00EE5B15">
        <w:rPr>
          <w:rFonts w:asciiTheme="minorHAnsi" w:hAnsiTheme="minorHAnsi" w:cstheme="minorHAnsi"/>
        </w:rPr>
        <w:t xml:space="preserve"> for review and modifications as needed.  The District’s Technology plan is a part of school board policy and is published</w:t>
      </w:r>
      <w:r w:rsidR="00B15EB3" w:rsidRPr="00EE5B15">
        <w:rPr>
          <w:rFonts w:asciiTheme="minorHAnsi" w:hAnsiTheme="minorHAnsi" w:cstheme="minorHAnsi"/>
        </w:rPr>
        <w:t xml:space="preserve"> in the Board Policy Manual </w:t>
      </w:r>
      <w:r w:rsidR="009D3934" w:rsidRPr="00EE5B15">
        <w:rPr>
          <w:rFonts w:asciiTheme="minorHAnsi" w:hAnsiTheme="minorHAnsi" w:cstheme="minorHAnsi"/>
        </w:rPr>
        <w:t>Chapter</w:t>
      </w:r>
      <w:r w:rsidR="00622D6F" w:rsidRPr="00EE5B15">
        <w:rPr>
          <w:rFonts w:asciiTheme="minorHAnsi" w:hAnsiTheme="minorHAnsi" w:cstheme="minorHAnsi"/>
        </w:rPr>
        <w:t xml:space="preserve"> Two</w:t>
      </w:r>
      <w:r w:rsidR="00F34E6C" w:rsidRPr="00EE5B15">
        <w:rPr>
          <w:rFonts w:asciiTheme="minorHAnsi" w:hAnsiTheme="minorHAnsi" w:cstheme="minorHAnsi"/>
        </w:rPr>
        <w:t>.</w:t>
      </w:r>
    </w:p>
    <w:p w14:paraId="5AEEA9B1" w14:textId="77777777" w:rsidR="00412073" w:rsidRDefault="00412073">
      <w:pPr>
        <w:rPr>
          <w:rFonts w:asciiTheme="minorHAnsi" w:hAnsiTheme="minorHAnsi" w:cstheme="minorHAnsi"/>
          <w:b/>
          <w:sz w:val="52"/>
          <w:szCs w:val="52"/>
        </w:rPr>
      </w:pPr>
    </w:p>
    <w:sectPr w:rsidR="004120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6350" w14:textId="77777777" w:rsidR="005614B6" w:rsidRDefault="005614B6" w:rsidP="00B13150">
      <w:pPr>
        <w:spacing w:after="0" w:line="240" w:lineRule="auto"/>
      </w:pPr>
      <w:r>
        <w:separator/>
      </w:r>
    </w:p>
  </w:endnote>
  <w:endnote w:type="continuationSeparator" w:id="0">
    <w:p w14:paraId="66B59FF0" w14:textId="77777777" w:rsidR="005614B6" w:rsidRDefault="005614B6" w:rsidP="00B1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1E65" w14:textId="4A8F3353" w:rsidR="00573585" w:rsidRDefault="00573585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932F3B">
      <w:rPr>
        <w:noProof/>
      </w:rPr>
      <w:t>11/4/2025 9:22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FE8E" w14:textId="77777777" w:rsidR="005614B6" w:rsidRDefault="005614B6" w:rsidP="00B13150">
      <w:pPr>
        <w:spacing w:after="0" w:line="240" w:lineRule="auto"/>
      </w:pPr>
      <w:r>
        <w:separator/>
      </w:r>
    </w:p>
  </w:footnote>
  <w:footnote w:type="continuationSeparator" w:id="0">
    <w:p w14:paraId="3CE3BFD9" w14:textId="77777777" w:rsidR="005614B6" w:rsidRDefault="005614B6" w:rsidP="00B1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8009" w14:textId="77777777" w:rsidR="00B13150" w:rsidRDefault="00B13150" w:rsidP="00B13150">
    <w:pPr>
      <w:pStyle w:val="Header"/>
      <w:jc w:val="right"/>
    </w:pPr>
    <w:r>
      <w:t>Standard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F33E8"/>
    <w:multiLevelType w:val="hybridMultilevel"/>
    <w:tmpl w:val="F972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1EC4"/>
    <w:multiLevelType w:val="hybridMultilevel"/>
    <w:tmpl w:val="EA2E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06744"/>
    <w:multiLevelType w:val="hybridMultilevel"/>
    <w:tmpl w:val="8DC2DFFC"/>
    <w:lvl w:ilvl="0" w:tplc="717410B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25E04"/>
    <w:multiLevelType w:val="hybridMultilevel"/>
    <w:tmpl w:val="0724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6215E"/>
    <w:multiLevelType w:val="hybridMultilevel"/>
    <w:tmpl w:val="70EA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04"/>
    <w:rsid w:val="00025CF9"/>
    <w:rsid w:val="0006263E"/>
    <w:rsid w:val="00086B51"/>
    <w:rsid w:val="000B0009"/>
    <w:rsid w:val="000C2581"/>
    <w:rsid w:val="001701EB"/>
    <w:rsid w:val="00180DE3"/>
    <w:rsid w:val="001A16A2"/>
    <w:rsid w:val="001C3A3B"/>
    <w:rsid w:val="00206B76"/>
    <w:rsid w:val="00252828"/>
    <w:rsid w:val="00271C83"/>
    <w:rsid w:val="002B2B96"/>
    <w:rsid w:val="002C6961"/>
    <w:rsid w:val="00310062"/>
    <w:rsid w:val="003147C6"/>
    <w:rsid w:val="00384EB5"/>
    <w:rsid w:val="0039000F"/>
    <w:rsid w:val="003A59C0"/>
    <w:rsid w:val="003E3BF6"/>
    <w:rsid w:val="00410389"/>
    <w:rsid w:val="00412073"/>
    <w:rsid w:val="00414947"/>
    <w:rsid w:val="004421FB"/>
    <w:rsid w:val="00447FA3"/>
    <w:rsid w:val="004E0C26"/>
    <w:rsid w:val="004E7B81"/>
    <w:rsid w:val="00531A18"/>
    <w:rsid w:val="00532FD1"/>
    <w:rsid w:val="005614B6"/>
    <w:rsid w:val="00573585"/>
    <w:rsid w:val="005C7E16"/>
    <w:rsid w:val="005F2625"/>
    <w:rsid w:val="005F4FD3"/>
    <w:rsid w:val="00622D6F"/>
    <w:rsid w:val="006327E4"/>
    <w:rsid w:val="00636DEA"/>
    <w:rsid w:val="00654056"/>
    <w:rsid w:val="006756D2"/>
    <w:rsid w:val="00683A2A"/>
    <w:rsid w:val="006940A2"/>
    <w:rsid w:val="00695ABD"/>
    <w:rsid w:val="0072291D"/>
    <w:rsid w:val="00764C82"/>
    <w:rsid w:val="007B7C59"/>
    <w:rsid w:val="007C3217"/>
    <w:rsid w:val="007D508B"/>
    <w:rsid w:val="007E3C1A"/>
    <w:rsid w:val="007E6A0D"/>
    <w:rsid w:val="00856D55"/>
    <w:rsid w:val="00865B40"/>
    <w:rsid w:val="008753B9"/>
    <w:rsid w:val="008820CD"/>
    <w:rsid w:val="008832F6"/>
    <w:rsid w:val="008B2B58"/>
    <w:rsid w:val="008E1092"/>
    <w:rsid w:val="008E6FF9"/>
    <w:rsid w:val="0092788B"/>
    <w:rsid w:val="00932F3B"/>
    <w:rsid w:val="009523C9"/>
    <w:rsid w:val="00963C6B"/>
    <w:rsid w:val="009667AA"/>
    <w:rsid w:val="0098380F"/>
    <w:rsid w:val="009B140C"/>
    <w:rsid w:val="009D386A"/>
    <w:rsid w:val="009D3934"/>
    <w:rsid w:val="009E66BA"/>
    <w:rsid w:val="00A0170B"/>
    <w:rsid w:val="00A21EB9"/>
    <w:rsid w:val="00A6670D"/>
    <w:rsid w:val="00A77905"/>
    <w:rsid w:val="00A807B1"/>
    <w:rsid w:val="00AD7E04"/>
    <w:rsid w:val="00B0317F"/>
    <w:rsid w:val="00B13150"/>
    <w:rsid w:val="00B15EB3"/>
    <w:rsid w:val="00B47E03"/>
    <w:rsid w:val="00B7733E"/>
    <w:rsid w:val="00B9464F"/>
    <w:rsid w:val="00BA01DE"/>
    <w:rsid w:val="00BC7A13"/>
    <w:rsid w:val="00C367B6"/>
    <w:rsid w:val="00C73204"/>
    <w:rsid w:val="00CB66D8"/>
    <w:rsid w:val="00CC480D"/>
    <w:rsid w:val="00CD0B43"/>
    <w:rsid w:val="00D02FA4"/>
    <w:rsid w:val="00D20096"/>
    <w:rsid w:val="00D62965"/>
    <w:rsid w:val="00D72765"/>
    <w:rsid w:val="00D86091"/>
    <w:rsid w:val="00D90EF3"/>
    <w:rsid w:val="00DE1E32"/>
    <w:rsid w:val="00E119A3"/>
    <w:rsid w:val="00E63B99"/>
    <w:rsid w:val="00E64D8C"/>
    <w:rsid w:val="00E70329"/>
    <w:rsid w:val="00EB5336"/>
    <w:rsid w:val="00EB6083"/>
    <w:rsid w:val="00EE5B15"/>
    <w:rsid w:val="00EE7A05"/>
    <w:rsid w:val="00EF2EE9"/>
    <w:rsid w:val="00F13CC3"/>
    <w:rsid w:val="00F34E6C"/>
    <w:rsid w:val="00F43725"/>
    <w:rsid w:val="00FB5C51"/>
    <w:rsid w:val="00F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AE9E"/>
  <w15:docId w15:val="{0E69011C-DF8A-49F8-83FB-22531109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150"/>
  </w:style>
  <w:style w:type="paragraph" w:styleId="Footer">
    <w:name w:val="footer"/>
    <w:basedOn w:val="Normal"/>
    <w:link w:val="FooterChar"/>
    <w:uiPriority w:val="99"/>
    <w:unhideWhenUsed/>
    <w:rsid w:val="00B1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150"/>
  </w:style>
  <w:style w:type="table" w:styleId="TableGrid">
    <w:name w:val="Table Grid"/>
    <w:basedOn w:val="TableNormal"/>
    <w:uiPriority w:val="59"/>
    <w:rsid w:val="0057358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Econtent">
    <w:name w:val="COE_content"/>
    <w:basedOn w:val="Normal"/>
    <w:qFormat/>
    <w:rsid w:val="008B2B58"/>
    <w:pPr>
      <w:spacing w:after="0" w:line="360" w:lineRule="auto"/>
      <w:ind w:firstLine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District Schools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Barnes</dc:creator>
  <cp:lastModifiedBy>Suzanne Vann</cp:lastModifiedBy>
  <cp:revision>51</cp:revision>
  <dcterms:created xsi:type="dcterms:W3CDTF">2018-01-12T18:16:00Z</dcterms:created>
  <dcterms:modified xsi:type="dcterms:W3CDTF">2025-11-04T15:24:00Z</dcterms:modified>
</cp:coreProperties>
</file>